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E7C3A" w14:textId="7E0FB426" w:rsidR="00BF066C" w:rsidRPr="00923CAC" w:rsidRDefault="00F12E49" w:rsidP="009B7103">
      <w:pPr>
        <w:spacing w:after="0" w:line="240" w:lineRule="auto"/>
        <w:jc w:val="both"/>
        <w:rPr>
          <w:rFonts w:ascii="Garamond" w:hAnsi="Garamond" w:cstheme="minorHAnsi"/>
        </w:rPr>
      </w:pPr>
      <w:r w:rsidRPr="00923CAC">
        <w:rPr>
          <w:rFonts w:ascii="Garamond" w:hAnsi="Garamond"/>
        </w:rPr>
        <w:t xml:space="preserve">Pan </w:t>
      </w:r>
      <w:r w:rsidR="00E5500A" w:rsidRPr="00923CAC">
        <w:rPr>
          <w:rFonts w:ascii="Garamond" w:hAnsi="Garamond" w:cstheme="minorHAnsi"/>
        </w:rPr>
        <w:t>Sergiusz Borysławski</w:t>
      </w:r>
      <w:r w:rsidR="00265242" w:rsidRPr="00923CAC">
        <w:rPr>
          <w:rFonts w:ascii="Garamond" w:hAnsi="Garamond" w:cstheme="minorHAnsi"/>
        </w:rPr>
        <w:t xml:space="preserve"> posiada średnie wykształcenie</w:t>
      </w:r>
      <w:r w:rsidR="00805F70" w:rsidRPr="00923CAC">
        <w:rPr>
          <w:rFonts w:ascii="Garamond" w:hAnsi="Garamond" w:cstheme="minorHAnsi"/>
        </w:rPr>
        <w:t>. Studiował na Akademii Ekonomicznej w Poznaniu</w:t>
      </w:r>
      <w:r w:rsidR="008C5303" w:rsidRPr="00923CAC">
        <w:rPr>
          <w:rFonts w:ascii="Garamond" w:hAnsi="Garamond" w:cstheme="minorHAnsi"/>
        </w:rPr>
        <w:t>.</w:t>
      </w:r>
    </w:p>
    <w:p w14:paraId="2DA10A3E" w14:textId="77777777" w:rsidR="003A551C" w:rsidRPr="00923CAC" w:rsidRDefault="003A551C" w:rsidP="009B7103">
      <w:pPr>
        <w:pStyle w:val="NormalWeb"/>
        <w:spacing w:before="0" w:after="0"/>
        <w:jc w:val="both"/>
        <w:rPr>
          <w:rFonts w:ascii="Garamond" w:hAnsi="Garamond" w:cstheme="minorHAnsi"/>
          <w:sz w:val="22"/>
          <w:szCs w:val="22"/>
        </w:rPr>
      </w:pPr>
    </w:p>
    <w:p w14:paraId="7A938920" w14:textId="06850456" w:rsidR="00631625" w:rsidRPr="00923CAC" w:rsidRDefault="00F84C0E" w:rsidP="009B7103">
      <w:pPr>
        <w:pStyle w:val="NormalWeb"/>
        <w:spacing w:before="0" w:after="0"/>
        <w:jc w:val="both"/>
        <w:rPr>
          <w:rFonts w:ascii="Garamond" w:hAnsi="Garamond" w:cstheme="minorHAnsi"/>
          <w:sz w:val="22"/>
          <w:szCs w:val="22"/>
        </w:rPr>
      </w:pPr>
      <w:r w:rsidRPr="00923CAC">
        <w:rPr>
          <w:rFonts w:ascii="Garamond" w:hAnsi="Garamond" w:cstheme="minorHAnsi"/>
          <w:sz w:val="22"/>
          <w:szCs w:val="22"/>
        </w:rPr>
        <w:t xml:space="preserve">Pan Sergiusz Borysławski </w:t>
      </w:r>
      <w:r w:rsidR="00631625" w:rsidRPr="00923CAC">
        <w:rPr>
          <w:rFonts w:ascii="Garamond" w:hAnsi="Garamond" w:cstheme="minorHAnsi"/>
          <w:sz w:val="22"/>
          <w:szCs w:val="22"/>
        </w:rPr>
        <w:t>jest doświadczonym przedsiębiorcą i inwestorem z ponad trzydziestoletnim stażem, specjalizującym się w budowaniu wartości spółek technologicznych opartych na własności intelektualnej.</w:t>
      </w:r>
    </w:p>
    <w:p w14:paraId="59B4C011" w14:textId="77777777" w:rsidR="001A7F99" w:rsidRPr="00923CAC" w:rsidRDefault="001A7F99" w:rsidP="009B7103">
      <w:pPr>
        <w:pStyle w:val="NormalWeb"/>
        <w:spacing w:before="0" w:after="0"/>
        <w:jc w:val="both"/>
        <w:rPr>
          <w:rFonts w:ascii="Garamond" w:hAnsi="Garamond" w:cstheme="minorHAnsi"/>
          <w:sz w:val="22"/>
          <w:szCs w:val="22"/>
        </w:rPr>
      </w:pPr>
    </w:p>
    <w:p w14:paraId="090078A1" w14:textId="03AC3A63" w:rsidR="00631625" w:rsidRPr="00923CAC" w:rsidRDefault="00631625" w:rsidP="009B7103">
      <w:pPr>
        <w:pStyle w:val="NormalWeb"/>
        <w:spacing w:before="0" w:after="0"/>
        <w:jc w:val="both"/>
        <w:rPr>
          <w:rFonts w:ascii="Garamond" w:hAnsi="Garamond" w:cstheme="minorHAnsi"/>
          <w:sz w:val="22"/>
          <w:szCs w:val="22"/>
        </w:rPr>
      </w:pPr>
      <w:r w:rsidRPr="00923CAC">
        <w:rPr>
          <w:rFonts w:ascii="Garamond" w:hAnsi="Garamond" w:cstheme="minorHAnsi"/>
          <w:sz w:val="22"/>
          <w:szCs w:val="22"/>
        </w:rPr>
        <w:t xml:space="preserve">Karierę zawodową rozpoczął w latach dziewięćdziesiątych jako przedsiębiorca. Na przełomie lat dwutysięcznych realizował przedsięwzięcia inwestycyjne w charakterze anioła biznesu, wspierając kapitałowo i operacyjnie założycieli spółek na etapie transformacji od koncepcji do działającego przedsiębiorstwa. W tym okresie pełnił funkcje członka rad nadzorczych wspieranych podmiotów, rozwijając kompetencje w zakresie modeli biznesowych, procesów korporacyjnych oraz kultury organizacyjnej. Równolegle budował doświadczenie transakcyjne, </w:t>
      </w:r>
      <w:r w:rsidR="00BE7897" w:rsidRPr="00923CAC">
        <w:rPr>
          <w:rFonts w:ascii="Garamond" w:hAnsi="Garamond" w:cstheme="minorHAnsi"/>
          <w:sz w:val="22"/>
          <w:szCs w:val="22"/>
        </w:rPr>
        <w:t>wspierając</w:t>
      </w:r>
      <w:r w:rsidRPr="00923CAC">
        <w:rPr>
          <w:rFonts w:ascii="Garamond" w:hAnsi="Garamond" w:cstheme="minorHAnsi"/>
          <w:sz w:val="22"/>
          <w:szCs w:val="22"/>
        </w:rPr>
        <w:t xml:space="preserve"> procesy IPO i M&amp;A</w:t>
      </w:r>
      <w:r w:rsidR="00BE7897" w:rsidRPr="00923CAC">
        <w:rPr>
          <w:rFonts w:ascii="Garamond" w:hAnsi="Garamond" w:cstheme="minorHAnsi"/>
          <w:sz w:val="22"/>
          <w:szCs w:val="22"/>
        </w:rPr>
        <w:t>.</w:t>
      </w:r>
    </w:p>
    <w:p w14:paraId="5A2EAB26" w14:textId="77777777" w:rsidR="006D111B" w:rsidRPr="00923CAC" w:rsidRDefault="006D111B" w:rsidP="009B7103">
      <w:pPr>
        <w:pStyle w:val="NormalWeb"/>
        <w:spacing w:before="0" w:after="0"/>
        <w:jc w:val="both"/>
        <w:rPr>
          <w:rFonts w:ascii="Garamond" w:hAnsi="Garamond" w:cstheme="minorHAnsi"/>
          <w:sz w:val="22"/>
          <w:szCs w:val="22"/>
        </w:rPr>
      </w:pPr>
    </w:p>
    <w:p w14:paraId="72207075" w14:textId="5009B3F9" w:rsidR="00631625" w:rsidRPr="00923CAC" w:rsidRDefault="00631625" w:rsidP="009B7103">
      <w:pPr>
        <w:pStyle w:val="NormalWeb"/>
        <w:spacing w:before="0" w:after="0"/>
        <w:jc w:val="both"/>
        <w:rPr>
          <w:rFonts w:ascii="Garamond" w:hAnsi="Garamond" w:cstheme="minorHAnsi"/>
          <w:sz w:val="22"/>
          <w:szCs w:val="22"/>
        </w:rPr>
      </w:pPr>
      <w:r w:rsidRPr="00923CAC">
        <w:rPr>
          <w:rFonts w:ascii="Garamond" w:hAnsi="Garamond" w:cstheme="minorHAnsi"/>
          <w:sz w:val="22"/>
          <w:szCs w:val="22"/>
        </w:rPr>
        <w:t>Od 2011 roku jest współtwórcą DataWalk S.A., pełniąc kolejno funkcje współzałożyciela i wspólnika, Członka Rady Nadzorczej (2011–2013) oraz Członka Zarządu (2013–2021). Dekada koncentracji na jednym projekcie umożliwiła mu rozwinięcie kompetencji menedżerskich wyższego szczebla w obszarach zarządzania przedsiębiorstwem o zasięgu międzynarodowym, komercjalizacji oprogramowania opartego na własnym IP oraz kształtowania ścieżki finansowania spółki high-</w:t>
      </w:r>
      <w:proofErr w:type="spellStart"/>
      <w:r w:rsidRPr="00923CAC">
        <w:rPr>
          <w:rFonts w:ascii="Garamond" w:hAnsi="Garamond" w:cstheme="minorHAnsi"/>
          <w:sz w:val="22"/>
          <w:szCs w:val="22"/>
        </w:rPr>
        <w:t>tech</w:t>
      </w:r>
      <w:proofErr w:type="spellEnd"/>
      <w:r w:rsidRPr="00923CAC">
        <w:rPr>
          <w:rFonts w:ascii="Garamond" w:hAnsi="Garamond" w:cstheme="minorHAnsi"/>
          <w:sz w:val="22"/>
          <w:szCs w:val="22"/>
        </w:rPr>
        <w:t xml:space="preserve"> w modelu produktowym. </w:t>
      </w:r>
      <w:proofErr w:type="spellStart"/>
      <w:r w:rsidRPr="00923CAC">
        <w:rPr>
          <w:rFonts w:ascii="Garamond" w:hAnsi="Garamond" w:cstheme="minorHAnsi"/>
          <w:sz w:val="22"/>
          <w:szCs w:val="22"/>
        </w:rPr>
        <w:t>Współodpowiadał</w:t>
      </w:r>
      <w:proofErr w:type="spellEnd"/>
      <w:r w:rsidRPr="00923CAC">
        <w:rPr>
          <w:rFonts w:ascii="Garamond" w:hAnsi="Garamond" w:cstheme="minorHAnsi"/>
          <w:sz w:val="22"/>
          <w:szCs w:val="22"/>
        </w:rPr>
        <w:t xml:space="preserve"> za przeprowadzenie IPO na Głównym Rynku GPW oraz kilku rund dokapitalizowania o łącznej wartości kilkuset milionów złotych. </w:t>
      </w:r>
      <w:r w:rsidR="000038CD" w:rsidRPr="00923CAC">
        <w:rPr>
          <w:rFonts w:ascii="Garamond" w:hAnsi="Garamond" w:cs="Calibri"/>
          <w:sz w:val="22"/>
          <w:szCs w:val="22"/>
        </w:rPr>
        <w:t xml:space="preserve">W tym okresie spółka osiągnęła kapitalizację przekraczającą 1 mld zł oraz </w:t>
      </w:r>
      <w:r w:rsidR="00513064" w:rsidRPr="00923CAC">
        <w:rPr>
          <w:rFonts w:ascii="Garamond" w:hAnsi="Garamond" w:cs="Calibri"/>
          <w:sz w:val="22"/>
          <w:szCs w:val="22"/>
        </w:rPr>
        <w:t>awansowała</w:t>
      </w:r>
      <w:r w:rsidR="000038CD" w:rsidRPr="00923CAC">
        <w:rPr>
          <w:rFonts w:ascii="Garamond" w:hAnsi="Garamond" w:cs="Calibri"/>
          <w:sz w:val="22"/>
          <w:szCs w:val="22"/>
        </w:rPr>
        <w:t xml:space="preserve"> do składu indeksu mWIG40.</w:t>
      </w:r>
    </w:p>
    <w:p w14:paraId="57E8F1C3" w14:textId="77777777" w:rsidR="00D17C52" w:rsidRPr="00923CAC" w:rsidRDefault="00D17C52" w:rsidP="009B7103">
      <w:pPr>
        <w:spacing w:after="0" w:line="240" w:lineRule="auto"/>
        <w:jc w:val="both"/>
        <w:rPr>
          <w:rFonts w:ascii="Garamond" w:hAnsi="Garamond"/>
          <w:color w:val="00B0F0"/>
        </w:rPr>
      </w:pPr>
    </w:p>
    <w:p w14:paraId="1EBBA71A" w14:textId="5B5A0344" w:rsidR="00FA2751" w:rsidRPr="00923CAC" w:rsidRDefault="00FA2751" w:rsidP="009B7103">
      <w:pPr>
        <w:spacing w:after="0" w:line="240" w:lineRule="auto"/>
        <w:jc w:val="both"/>
        <w:rPr>
          <w:rFonts w:ascii="Garamond" w:hAnsi="Garamond"/>
          <w:color w:val="000000" w:themeColor="text1"/>
        </w:rPr>
      </w:pPr>
      <w:r w:rsidRPr="00923CAC">
        <w:rPr>
          <w:rFonts w:ascii="Garamond" w:hAnsi="Garamond"/>
          <w:color w:val="000000" w:themeColor="text1"/>
        </w:rPr>
        <w:t>Od 20</w:t>
      </w:r>
      <w:r w:rsidR="0031562B" w:rsidRPr="00923CAC">
        <w:rPr>
          <w:rFonts w:ascii="Garamond" w:hAnsi="Garamond"/>
          <w:color w:val="000000" w:themeColor="text1"/>
        </w:rPr>
        <w:t>13</w:t>
      </w:r>
      <w:r w:rsidR="001A7F99" w:rsidRPr="00923CAC">
        <w:rPr>
          <w:rFonts w:ascii="Garamond" w:hAnsi="Garamond"/>
          <w:color w:val="000000" w:themeColor="text1"/>
        </w:rPr>
        <w:t xml:space="preserve"> </w:t>
      </w:r>
      <w:r w:rsidRPr="00923CAC">
        <w:rPr>
          <w:rFonts w:ascii="Garamond" w:hAnsi="Garamond"/>
          <w:color w:val="000000" w:themeColor="text1"/>
        </w:rPr>
        <w:t xml:space="preserve">- do chwili obecnej wspólnik Arkada </w:t>
      </w:r>
      <w:proofErr w:type="spellStart"/>
      <w:r w:rsidR="0031562B" w:rsidRPr="00923CAC">
        <w:rPr>
          <w:rFonts w:ascii="Garamond" w:hAnsi="Garamond"/>
          <w:color w:val="000000" w:themeColor="text1"/>
        </w:rPr>
        <w:t>Licence</w:t>
      </w:r>
      <w:proofErr w:type="spellEnd"/>
      <w:r w:rsidR="008B1650" w:rsidRPr="00923CAC">
        <w:rPr>
          <w:rFonts w:ascii="Garamond" w:hAnsi="Garamond"/>
          <w:color w:val="000000" w:themeColor="text1"/>
        </w:rPr>
        <w:t>.</w:t>
      </w:r>
    </w:p>
    <w:p w14:paraId="733E68EB" w14:textId="3C4C014C" w:rsidR="00FA2751" w:rsidRPr="00923CAC" w:rsidRDefault="00FA2751" w:rsidP="009B7103">
      <w:pPr>
        <w:spacing w:after="0" w:line="240" w:lineRule="auto"/>
        <w:jc w:val="both"/>
        <w:rPr>
          <w:rFonts w:ascii="Garamond" w:hAnsi="Garamond"/>
          <w:color w:val="000000" w:themeColor="text1"/>
        </w:rPr>
      </w:pPr>
    </w:p>
    <w:p w14:paraId="4ADA9940" w14:textId="273C418A" w:rsidR="00FA2751" w:rsidRPr="00923CAC" w:rsidRDefault="00FA2751" w:rsidP="009B7103">
      <w:pPr>
        <w:spacing w:after="0" w:line="240" w:lineRule="auto"/>
        <w:jc w:val="both"/>
        <w:rPr>
          <w:rFonts w:ascii="Garamond" w:hAnsi="Garamond" w:cstheme="minorHAnsi"/>
          <w:color w:val="000000" w:themeColor="text1"/>
        </w:rPr>
      </w:pPr>
      <w:r w:rsidRPr="00923CAC">
        <w:rPr>
          <w:rFonts w:ascii="Garamond" w:hAnsi="Garamond"/>
          <w:color w:val="000000" w:themeColor="text1"/>
        </w:rPr>
        <w:t>Od 2015</w:t>
      </w:r>
      <w:r w:rsidR="001A7F99" w:rsidRPr="00923CAC">
        <w:rPr>
          <w:rFonts w:ascii="Garamond" w:hAnsi="Garamond"/>
          <w:color w:val="000000" w:themeColor="text1"/>
        </w:rPr>
        <w:t xml:space="preserve"> </w:t>
      </w:r>
      <w:r w:rsidRPr="00923CAC">
        <w:rPr>
          <w:rFonts w:ascii="Garamond" w:hAnsi="Garamond"/>
          <w:color w:val="000000" w:themeColor="text1"/>
        </w:rPr>
        <w:t>- do chwili obecnej członek zarządu FGP Ve</w:t>
      </w:r>
      <w:r w:rsidRPr="00923CAC">
        <w:rPr>
          <w:rFonts w:ascii="Garamond" w:hAnsi="Garamond" w:cstheme="minorHAnsi"/>
          <w:color w:val="000000" w:themeColor="text1"/>
        </w:rPr>
        <w:t>nture</w:t>
      </w:r>
      <w:r w:rsidR="00DF09E7" w:rsidRPr="00923CAC">
        <w:rPr>
          <w:rFonts w:ascii="Garamond" w:hAnsi="Garamond" w:cstheme="minorHAnsi"/>
          <w:color w:val="000000" w:themeColor="text1"/>
        </w:rPr>
        <w:t xml:space="preserve"> fundusz</w:t>
      </w:r>
      <w:r w:rsidR="00AD442E" w:rsidRPr="00923CAC">
        <w:rPr>
          <w:rFonts w:ascii="Garamond" w:hAnsi="Garamond" w:cstheme="minorHAnsi"/>
          <w:color w:val="000000" w:themeColor="text1"/>
        </w:rPr>
        <w:t>u</w:t>
      </w:r>
      <w:r w:rsidR="00DF09E7" w:rsidRPr="00923CAC">
        <w:rPr>
          <w:rFonts w:ascii="Garamond" w:hAnsi="Garamond" w:cstheme="minorHAnsi"/>
          <w:color w:val="000000" w:themeColor="text1"/>
        </w:rPr>
        <w:t xml:space="preserve"> </w:t>
      </w:r>
      <w:r w:rsidR="00DF09E7" w:rsidRPr="00923CAC">
        <w:rPr>
          <w:rFonts w:ascii="Garamond" w:eastAsia="Times New Roman" w:hAnsi="Garamond" w:cstheme="minorHAnsi"/>
          <w:color w:val="000000" w:themeColor="text1"/>
          <w:lang w:eastAsia="pl-PL"/>
        </w:rPr>
        <w:t>inspirowan</w:t>
      </w:r>
      <w:r w:rsidR="00AD442E" w:rsidRPr="00923CAC">
        <w:rPr>
          <w:rFonts w:ascii="Garamond" w:eastAsia="Times New Roman" w:hAnsi="Garamond" w:cstheme="minorHAnsi"/>
          <w:color w:val="000000" w:themeColor="text1"/>
          <w:lang w:eastAsia="pl-PL"/>
        </w:rPr>
        <w:t>ego</w:t>
      </w:r>
      <w:r w:rsidR="00DF09E7" w:rsidRPr="00923CAC">
        <w:rPr>
          <w:rFonts w:ascii="Garamond" w:eastAsia="Times New Roman" w:hAnsi="Garamond" w:cstheme="minorHAnsi"/>
          <w:color w:val="000000" w:themeColor="text1"/>
          <w:lang w:eastAsia="pl-PL"/>
        </w:rPr>
        <w:t xml:space="preserve"> paradygmatem Flying </w:t>
      </w:r>
      <w:proofErr w:type="spellStart"/>
      <w:r w:rsidR="00DF09E7" w:rsidRPr="00923CAC">
        <w:rPr>
          <w:rFonts w:ascii="Garamond" w:eastAsia="Times New Roman" w:hAnsi="Garamond" w:cstheme="minorHAnsi"/>
          <w:color w:val="000000" w:themeColor="text1"/>
          <w:lang w:eastAsia="pl-PL"/>
        </w:rPr>
        <w:t>Geese</w:t>
      </w:r>
      <w:proofErr w:type="spellEnd"/>
      <w:r w:rsidR="00DF09E7" w:rsidRPr="00923CAC">
        <w:rPr>
          <w:rFonts w:ascii="Garamond" w:hAnsi="Garamond" w:cstheme="minorHAnsi"/>
          <w:color w:val="000000" w:themeColor="text1"/>
        </w:rPr>
        <w:t xml:space="preserve">, który koncentruje się na projektach DeepTech. </w:t>
      </w:r>
    </w:p>
    <w:p w14:paraId="756AE146" w14:textId="20513816" w:rsidR="001C2AC6" w:rsidRPr="00923CAC" w:rsidRDefault="001C2AC6" w:rsidP="009B7103">
      <w:pPr>
        <w:spacing w:after="0" w:line="240" w:lineRule="auto"/>
        <w:jc w:val="both"/>
        <w:rPr>
          <w:rFonts w:ascii="Garamond" w:hAnsi="Garamond" w:cstheme="minorHAnsi"/>
          <w:color w:val="000000" w:themeColor="text1"/>
        </w:rPr>
      </w:pPr>
    </w:p>
    <w:p w14:paraId="66E16EFE" w14:textId="063932AE" w:rsidR="001C2AC6" w:rsidRPr="00923CAC" w:rsidRDefault="001C2AC6" w:rsidP="001C2AC6">
      <w:pPr>
        <w:widowControl/>
        <w:suppressAutoHyphens w:val="0"/>
        <w:autoSpaceDN/>
        <w:spacing w:after="0" w:line="240" w:lineRule="auto"/>
        <w:textAlignment w:val="auto"/>
        <w:rPr>
          <w:rFonts w:ascii="Garamond" w:eastAsia="Times New Roman" w:hAnsi="Garamond" w:cstheme="minorHAnsi"/>
          <w:kern w:val="0"/>
          <w:lang w:eastAsia="pl-PL"/>
        </w:rPr>
      </w:pPr>
      <w:r w:rsidRPr="00923CAC">
        <w:rPr>
          <w:rFonts w:ascii="Garamond" w:eastAsia="Times New Roman" w:hAnsi="Garamond" w:cstheme="minorHAnsi"/>
          <w:kern w:val="0"/>
          <w:lang w:eastAsia="pl-PL"/>
        </w:rPr>
        <w:t xml:space="preserve">Od kwietnia 2026 – do chwili obecnej członek Rady Nadzorczej Sigma </w:t>
      </w:r>
      <w:proofErr w:type="spellStart"/>
      <w:r w:rsidRPr="00923CAC">
        <w:rPr>
          <w:rFonts w:ascii="Garamond" w:eastAsia="Times New Roman" w:hAnsi="Garamond" w:cstheme="minorHAnsi"/>
          <w:kern w:val="0"/>
          <w:lang w:eastAsia="pl-PL"/>
        </w:rPr>
        <w:t>Defence</w:t>
      </w:r>
      <w:proofErr w:type="spellEnd"/>
      <w:r w:rsidRPr="00923CAC">
        <w:rPr>
          <w:rFonts w:ascii="Garamond" w:eastAsia="Times New Roman" w:hAnsi="Garamond" w:cstheme="minorHAnsi"/>
          <w:kern w:val="0"/>
          <w:lang w:eastAsia="pl-PL"/>
        </w:rPr>
        <w:t xml:space="preserve"> S.A</w:t>
      </w:r>
      <w:r w:rsidR="001A7F99" w:rsidRPr="00923CAC">
        <w:rPr>
          <w:rFonts w:ascii="Garamond" w:eastAsia="Times New Roman" w:hAnsi="Garamond" w:cstheme="minorHAnsi"/>
          <w:kern w:val="0"/>
          <w:lang w:eastAsia="pl-PL"/>
        </w:rPr>
        <w:t>.</w:t>
      </w:r>
    </w:p>
    <w:p w14:paraId="0437378F" w14:textId="77777777" w:rsidR="00FF4B99" w:rsidRPr="00923CAC" w:rsidRDefault="00FF4B99" w:rsidP="009B7103">
      <w:pPr>
        <w:pStyle w:val="Standard"/>
        <w:spacing w:after="0" w:line="240" w:lineRule="auto"/>
        <w:jc w:val="both"/>
        <w:rPr>
          <w:rFonts w:ascii="Garamond" w:hAnsi="Garamond"/>
        </w:rPr>
      </w:pPr>
    </w:p>
    <w:p w14:paraId="1592AAC9" w14:textId="5B36D458" w:rsidR="000B4F3B" w:rsidRPr="00923CAC" w:rsidRDefault="003F6505" w:rsidP="009B7103">
      <w:pPr>
        <w:pStyle w:val="Standard"/>
        <w:spacing w:after="0" w:line="240" w:lineRule="auto"/>
        <w:jc w:val="both"/>
        <w:rPr>
          <w:rFonts w:ascii="Garamond" w:hAnsi="Garamond"/>
        </w:rPr>
      </w:pPr>
      <w:r w:rsidRPr="00923CAC">
        <w:rPr>
          <w:rFonts w:ascii="Garamond" w:hAnsi="Garamond"/>
        </w:rPr>
        <w:t xml:space="preserve">Pan Sergiusz Borysławski pełnił </w:t>
      </w:r>
      <w:r w:rsidRPr="00923CAC">
        <w:rPr>
          <w:rFonts w:ascii="Garamond" w:hAnsi="Garamond" w:cstheme="minorHAnsi"/>
        </w:rPr>
        <w:t>funkcj</w:t>
      </w:r>
      <w:r w:rsidR="00E036AE" w:rsidRPr="00923CAC">
        <w:rPr>
          <w:rFonts w:ascii="Garamond" w:hAnsi="Garamond" w:cstheme="minorHAnsi"/>
        </w:rPr>
        <w:t>e</w:t>
      </w:r>
      <w:r w:rsidRPr="00923CAC">
        <w:rPr>
          <w:rFonts w:ascii="Garamond" w:hAnsi="Garamond" w:cstheme="minorHAnsi"/>
        </w:rPr>
        <w:t xml:space="preserve"> </w:t>
      </w:r>
      <w:r w:rsidR="00E036AE" w:rsidRPr="00923CAC">
        <w:rPr>
          <w:rFonts w:ascii="Garamond" w:hAnsi="Garamond" w:cstheme="minorHAnsi"/>
        </w:rPr>
        <w:t xml:space="preserve">prezesa zarządu, a następnie </w:t>
      </w:r>
      <w:r w:rsidR="00B41341" w:rsidRPr="00923CAC">
        <w:rPr>
          <w:rFonts w:ascii="Garamond" w:hAnsi="Garamond" w:cstheme="minorHAnsi"/>
        </w:rPr>
        <w:t>likwida</w:t>
      </w:r>
      <w:r w:rsidR="00E036AE" w:rsidRPr="00923CAC">
        <w:rPr>
          <w:rFonts w:ascii="Garamond" w:hAnsi="Garamond" w:cstheme="minorHAnsi"/>
        </w:rPr>
        <w:t xml:space="preserve">tora spółek: </w:t>
      </w:r>
      <w:proofErr w:type="spellStart"/>
      <w:r w:rsidR="00E036AE" w:rsidRPr="00923CAC">
        <w:rPr>
          <w:rFonts w:ascii="Garamond" w:hAnsi="Garamond" w:cstheme="minorHAnsi"/>
        </w:rPr>
        <w:t>Iserg</w:t>
      </w:r>
      <w:proofErr w:type="spellEnd"/>
      <w:r w:rsidR="00E036AE" w:rsidRPr="00923CAC">
        <w:rPr>
          <w:rFonts w:ascii="Garamond" w:hAnsi="Garamond" w:cstheme="minorHAnsi"/>
        </w:rPr>
        <w:t xml:space="preserve"> (</w:t>
      </w:r>
      <w:r w:rsidR="000C6DCC" w:rsidRPr="00923CAC">
        <w:rPr>
          <w:rFonts w:ascii="Garamond" w:hAnsi="Garamond" w:cstheme="minorHAnsi"/>
        </w:rPr>
        <w:t>2010-</w:t>
      </w:r>
      <w:r w:rsidR="00E036AE" w:rsidRPr="00923CAC">
        <w:rPr>
          <w:rFonts w:ascii="Garamond" w:hAnsi="Garamond" w:cstheme="minorHAnsi"/>
        </w:rPr>
        <w:t xml:space="preserve">2018), Arkada </w:t>
      </w:r>
      <w:proofErr w:type="spellStart"/>
      <w:r w:rsidR="00E036AE" w:rsidRPr="00923CAC">
        <w:rPr>
          <w:rFonts w:ascii="Garamond" w:hAnsi="Garamond" w:cstheme="minorHAnsi"/>
        </w:rPr>
        <w:t>Institute</w:t>
      </w:r>
      <w:proofErr w:type="spellEnd"/>
      <w:r w:rsidR="000C6DCC" w:rsidRPr="00923CAC">
        <w:rPr>
          <w:rFonts w:ascii="Garamond" w:hAnsi="Garamond" w:cstheme="minorHAnsi"/>
        </w:rPr>
        <w:t xml:space="preserve"> (2015-2024)</w:t>
      </w:r>
      <w:r w:rsidR="001E2E21" w:rsidRPr="00923CAC">
        <w:rPr>
          <w:rFonts w:ascii="Garamond" w:hAnsi="Garamond" w:cstheme="minorHAnsi"/>
        </w:rPr>
        <w:t xml:space="preserve"> </w:t>
      </w:r>
      <w:r w:rsidR="000B4F3B" w:rsidRPr="00923CAC">
        <w:rPr>
          <w:rFonts w:ascii="Garamond" w:eastAsia="Times New Roman" w:hAnsi="Garamond" w:cstheme="minorHAnsi"/>
          <w:kern w:val="0"/>
          <w:lang w:eastAsia="pl-PL"/>
        </w:rPr>
        <w:t xml:space="preserve">organizacje zostały rozwiązane i postawione w stan likwidacji w związku z </w:t>
      </w:r>
      <w:r w:rsidR="000B4F3B" w:rsidRPr="00923CAC">
        <w:rPr>
          <w:rFonts w:ascii="Garamond" w:hAnsi="Garamond" w:cstheme="minorHAnsi"/>
        </w:rPr>
        <w:t>nie podjęciem faktycznej działalności.</w:t>
      </w:r>
    </w:p>
    <w:p w14:paraId="224A5FB0" w14:textId="77777777" w:rsidR="00FF4B99" w:rsidRPr="00923CAC" w:rsidRDefault="00FF4B99" w:rsidP="009B7103">
      <w:pPr>
        <w:pStyle w:val="Standard"/>
        <w:spacing w:after="0" w:line="240" w:lineRule="auto"/>
        <w:jc w:val="both"/>
        <w:rPr>
          <w:rFonts w:ascii="Garamond" w:hAnsi="Garamond"/>
        </w:rPr>
      </w:pPr>
    </w:p>
    <w:p w14:paraId="368FA91B" w14:textId="77777777" w:rsidR="0010348A" w:rsidRPr="00923CAC" w:rsidRDefault="0010348A" w:rsidP="009B7103">
      <w:pPr>
        <w:pStyle w:val="Standard"/>
        <w:spacing w:after="0" w:line="240" w:lineRule="auto"/>
        <w:jc w:val="right"/>
        <w:rPr>
          <w:rFonts w:ascii="Garamond" w:hAnsi="Garamond"/>
        </w:rPr>
      </w:pPr>
    </w:p>
    <w:p w14:paraId="40574B66" w14:textId="5C026315" w:rsidR="00722E2A" w:rsidRPr="00923CAC" w:rsidRDefault="00722E2A" w:rsidP="009B7103">
      <w:pPr>
        <w:pStyle w:val="Standard"/>
        <w:spacing w:after="0" w:line="240" w:lineRule="auto"/>
        <w:jc w:val="right"/>
        <w:rPr>
          <w:rFonts w:ascii="Garamond" w:hAnsi="Garamond"/>
        </w:rPr>
      </w:pPr>
    </w:p>
    <w:p w14:paraId="629FFD5C" w14:textId="2EC79F5E" w:rsidR="00FF4B99" w:rsidRPr="00923CAC" w:rsidRDefault="00FF4B99" w:rsidP="009B7103">
      <w:pPr>
        <w:pStyle w:val="Standard"/>
        <w:spacing w:after="0" w:line="240" w:lineRule="auto"/>
        <w:jc w:val="right"/>
        <w:rPr>
          <w:rFonts w:ascii="Garamond" w:hAnsi="Garamond"/>
        </w:rPr>
      </w:pPr>
    </w:p>
    <w:p w14:paraId="3B39B709" w14:textId="77777777" w:rsidR="00FF4B99" w:rsidRPr="00923CAC" w:rsidRDefault="00FF4B99" w:rsidP="009B7103">
      <w:pPr>
        <w:pStyle w:val="Standard"/>
        <w:spacing w:after="0" w:line="240" w:lineRule="auto"/>
        <w:jc w:val="right"/>
        <w:rPr>
          <w:rFonts w:ascii="Garamond" w:hAnsi="Garamond"/>
        </w:rPr>
      </w:pPr>
    </w:p>
    <w:sectPr w:rsidR="00FF4B99" w:rsidRPr="00923CAC" w:rsidSect="00927A96">
      <w:pgSz w:w="11906" w:h="16838"/>
      <w:pgMar w:top="1276" w:right="1274" w:bottom="993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2995D" w14:textId="77777777" w:rsidR="004E6224" w:rsidRDefault="004E6224" w:rsidP="0010348A">
      <w:pPr>
        <w:spacing w:after="0" w:line="240" w:lineRule="auto"/>
      </w:pPr>
      <w:r>
        <w:separator/>
      </w:r>
    </w:p>
  </w:endnote>
  <w:endnote w:type="continuationSeparator" w:id="0">
    <w:p w14:paraId="456DB284" w14:textId="77777777" w:rsidR="004E6224" w:rsidRDefault="004E6224" w:rsidP="00103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982DF" w14:textId="77777777" w:rsidR="004E6224" w:rsidRDefault="004E6224" w:rsidP="0010348A">
      <w:pPr>
        <w:spacing w:after="0" w:line="240" w:lineRule="auto"/>
      </w:pPr>
      <w:r w:rsidRPr="0010348A">
        <w:rPr>
          <w:color w:val="000000"/>
        </w:rPr>
        <w:separator/>
      </w:r>
    </w:p>
  </w:footnote>
  <w:footnote w:type="continuationSeparator" w:id="0">
    <w:p w14:paraId="6B430AE2" w14:textId="77777777" w:rsidR="004E6224" w:rsidRDefault="004E6224" w:rsidP="00103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00B17"/>
    <w:multiLevelType w:val="multilevel"/>
    <w:tmpl w:val="4720087A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1427580228">
    <w:abstractNumId w:val="0"/>
  </w:num>
  <w:num w:numId="2" w16cid:durableId="12177065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48A"/>
    <w:rsid w:val="000038CD"/>
    <w:rsid w:val="0000459C"/>
    <w:rsid w:val="00020C80"/>
    <w:rsid w:val="000212E1"/>
    <w:rsid w:val="00042329"/>
    <w:rsid w:val="00050091"/>
    <w:rsid w:val="0005135B"/>
    <w:rsid w:val="00053FF2"/>
    <w:rsid w:val="00081E70"/>
    <w:rsid w:val="000835BA"/>
    <w:rsid w:val="00093799"/>
    <w:rsid w:val="0009589D"/>
    <w:rsid w:val="000B4F3B"/>
    <w:rsid w:val="000B681D"/>
    <w:rsid w:val="000C6DCC"/>
    <w:rsid w:val="000D712B"/>
    <w:rsid w:val="0010348A"/>
    <w:rsid w:val="00112998"/>
    <w:rsid w:val="00117A81"/>
    <w:rsid w:val="00130F8A"/>
    <w:rsid w:val="001420E2"/>
    <w:rsid w:val="0014642E"/>
    <w:rsid w:val="00174E97"/>
    <w:rsid w:val="001A7F99"/>
    <w:rsid w:val="001C2AC6"/>
    <w:rsid w:val="001C3D18"/>
    <w:rsid w:val="001D2113"/>
    <w:rsid w:val="001E10CA"/>
    <w:rsid w:val="001E2E21"/>
    <w:rsid w:val="001E715C"/>
    <w:rsid w:val="00265242"/>
    <w:rsid w:val="002B1BE4"/>
    <w:rsid w:val="002B3A94"/>
    <w:rsid w:val="002F18EA"/>
    <w:rsid w:val="002F75A4"/>
    <w:rsid w:val="0031562B"/>
    <w:rsid w:val="00326E2D"/>
    <w:rsid w:val="00334C76"/>
    <w:rsid w:val="0033604A"/>
    <w:rsid w:val="003579DC"/>
    <w:rsid w:val="00374EC6"/>
    <w:rsid w:val="00386A73"/>
    <w:rsid w:val="003A25EB"/>
    <w:rsid w:val="003A551C"/>
    <w:rsid w:val="003E11F1"/>
    <w:rsid w:val="003F1D7D"/>
    <w:rsid w:val="003F6505"/>
    <w:rsid w:val="004061E2"/>
    <w:rsid w:val="00412C8E"/>
    <w:rsid w:val="00413C68"/>
    <w:rsid w:val="0043376C"/>
    <w:rsid w:val="00436279"/>
    <w:rsid w:val="004A3D49"/>
    <w:rsid w:val="004B01B4"/>
    <w:rsid w:val="004B0BBC"/>
    <w:rsid w:val="004B233E"/>
    <w:rsid w:val="004C6504"/>
    <w:rsid w:val="004E50B8"/>
    <w:rsid w:val="004E6224"/>
    <w:rsid w:val="00500223"/>
    <w:rsid w:val="00513064"/>
    <w:rsid w:val="00513075"/>
    <w:rsid w:val="00537045"/>
    <w:rsid w:val="0053747B"/>
    <w:rsid w:val="00555709"/>
    <w:rsid w:val="005B43DF"/>
    <w:rsid w:val="005B758B"/>
    <w:rsid w:val="005C5B16"/>
    <w:rsid w:val="00610710"/>
    <w:rsid w:val="00616EB4"/>
    <w:rsid w:val="00623E32"/>
    <w:rsid w:val="00631625"/>
    <w:rsid w:val="00695AA2"/>
    <w:rsid w:val="006A1E58"/>
    <w:rsid w:val="006A4F6F"/>
    <w:rsid w:val="006A65A3"/>
    <w:rsid w:val="006A730E"/>
    <w:rsid w:val="006C4013"/>
    <w:rsid w:val="006D111B"/>
    <w:rsid w:val="006D167E"/>
    <w:rsid w:val="006E1FE5"/>
    <w:rsid w:val="006E680C"/>
    <w:rsid w:val="006F2E73"/>
    <w:rsid w:val="00722E2A"/>
    <w:rsid w:val="007512BA"/>
    <w:rsid w:val="007550B3"/>
    <w:rsid w:val="007562D1"/>
    <w:rsid w:val="007749CD"/>
    <w:rsid w:val="00785F8F"/>
    <w:rsid w:val="00790CBF"/>
    <w:rsid w:val="00791F58"/>
    <w:rsid w:val="00795B02"/>
    <w:rsid w:val="007C31DC"/>
    <w:rsid w:val="007C3959"/>
    <w:rsid w:val="007E7947"/>
    <w:rsid w:val="008056CD"/>
    <w:rsid w:val="00805F70"/>
    <w:rsid w:val="0087212B"/>
    <w:rsid w:val="00877AB0"/>
    <w:rsid w:val="00894E80"/>
    <w:rsid w:val="008977CE"/>
    <w:rsid w:val="008B1650"/>
    <w:rsid w:val="008C5303"/>
    <w:rsid w:val="008C73F7"/>
    <w:rsid w:val="008D2866"/>
    <w:rsid w:val="008E76B6"/>
    <w:rsid w:val="008F08AF"/>
    <w:rsid w:val="00923CAC"/>
    <w:rsid w:val="00927A96"/>
    <w:rsid w:val="009B1ADB"/>
    <w:rsid w:val="009B7103"/>
    <w:rsid w:val="009D743B"/>
    <w:rsid w:val="00A1184C"/>
    <w:rsid w:val="00A35EF6"/>
    <w:rsid w:val="00A45E76"/>
    <w:rsid w:val="00A46A00"/>
    <w:rsid w:val="00AA35AC"/>
    <w:rsid w:val="00AB62BC"/>
    <w:rsid w:val="00AC6C2D"/>
    <w:rsid w:val="00AD442E"/>
    <w:rsid w:val="00AD48F3"/>
    <w:rsid w:val="00AF5916"/>
    <w:rsid w:val="00B03E80"/>
    <w:rsid w:val="00B111F5"/>
    <w:rsid w:val="00B41341"/>
    <w:rsid w:val="00B43EA8"/>
    <w:rsid w:val="00B54B5E"/>
    <w:rsid w:val="00B8349B"/>
    <w:rsid w:val="00B8680F"/>
    <w:rsid w:val="00B9451E"/>
    <w:rsid w:val="00BA335B"/>
    <w:rsid w:val="00BB30DF"/>
    <w:rsid w:val="00BB3C16"/>
    <w:rsid w:val="00BB5186"/>
    <w:rsid w:val="00BD335F"/>
    <w:rsid w:val="00BE7897"/>
    <w:rsid w:val="00BE7C76"/>
    <w:rsid w:val="00BF066C"/>
    <w:rsid w:val="00C148C9"/>
    <w:rsid w:val="00C259F1"/>
    <w:rsid w:val="00C31A78"/>
    <w:rsid w:val="00C33BEE"/>
    <w:rsid w:val="00C72841"/>
    <w:rsid w:val="00CB32B6"/>
    <w:rsid w:val="00CC414F"/>
    <w:rsid w:val="00CD08A8"/>
    <w:rsid w:val="00CE5B18"/>
    <w:rsid w:val="00CE5BA0"/>
    <w:rsid w:val="00D01002"/>
    <w:rsid w:val="00D16771"/>
    <w:rsid w:val="00D17C52"/>
    <w:rsid w:val="00D27891"/>
    <w:rsid w:val="00D311A8"/>
    <w:rsid w:val="00D31E9F"/>
    <w:rsid w:val="00D575FF"/>
    <w:rsid w:val="00D87318"/>
    <w:rsid w:val="00DE4486"/>
    <w:rsid w:val="00DF09E7"/>
    <w:rsid w:val="00E036AE"/>
    <w:rsid w:val="00E13B62"/>
    <w:rsid w:val="00E37BB1"/>
    <w:rsid w:val="00E45CB7"/>
    <w:rsid w:val="00E5500A"/>
    <w:rsid w:val="00E828D1"/>
    <w:rsid w:val="00E86869"/>
    <w:rsid w:val="00EA1D03"/>
    <w:rsid w:val="00ED0460"/>
    <w:rsid w:val="00F04B97"/>
    <w:rsid w:val="00F12E49"/>
    <w:rsid w:val="00F233B2"/>
    <w:rsid w:val="00F474B8"/>
    <w:rsid w:val="00F7160B"/>
    <w:rsid w:val="00F84C0E"/>
    <w:rsid w:val="00FA2751"/>
    <w:rsid w:val="00FD60EC"/>
    <w:rsid w:val="00FD743D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E995F"/>
  <w15:chartTrackingRefBased/>
  <w15:docId w15:val="{7A12A42C-6BB9-4265-814C-2BA7F2AEB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0348A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rsid w:val="0010348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0348A"/>
    <w:pPr>
      <w:spacing w:after="120"/>
    </w:pPr>
  </w:style>
  <w:style w:type="paragraph" w:styleId="List">
    <w:name w:val="List"/>
    <w:basedOn w:val="Textbody"/>
    <w:rsid w:val="0010348A"/>
    <w:rPr>
      <w:rFonts w:cs="Mangal"/>
    </w:rPr>
  </w:style>
  <w:style w:type="paragraph" w:customStyle="1" w:styleId="Legenda1">
    <w:name w:val="Legenda1"/>
    <w:basedOn w:val="Standard"/>
    <w:rsid w:val="00103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0348A"/>
    <w:pPr>
      <w:suppressLineNumbers/>
    </w:pPr>
    <w:rPr>
      <w:rFonts w:cs="Mangal"/>
    </w:rPr>
  </w:style>
  <w:style w:type="paragraph" w:customStyle="1" w:styleId="Nagwek11">
    <w:name w:val="Nagłówek 11"/>
    <w:basedOn w:val="Standard"/>
    <w:next w:val="Textbody"/>
    <w:rsid w:val="001034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52"/>
      <w:szCs w:val="20"/>
      <w:lang w:eastAsia="pl-PL"/>
    </w:rPr>
  </w:style>
  <w:style w:type="paragraph" w:customStyle="1" w:styleId="Nagwek21">
    <w:name w:val="Nagłówek 21"/>
    <w:basedOn w:val="Standard"/>
    <w:next w:val="Textbody"/>
    <w:rsid w:val="0010348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4"/>
      <w:szCs w:val="20"/>
      <w:lang w:eastAsia="pl-PL"/>
    </w:rPr>
  </w:style>
  <w:style w:type="paragraph" w:styleId="Caption">
    <w:name w:val="caption"/>
    <w:basedOn w:val="Standard"/>
    <w:rsid w:val="0010348A"/>
    <w:pPr>
      <w:spacing w:line="240" w:lineRule="auto"/>
    </w:pPr>
    <w:rPr>
      <w:b/>
      <w:bCs/>
      <w:color w:val="4F81BD"/>
      <w:sz w:val="18"/>
      <w:szCs w:val="18"/>
    </w:rPr>
  </w:style>
  <w:style w:type="paragraph" w:styleId="ListParagraph">
    <w:name w:val="List Paragraph"/>
    <w:basedOn w:val="Standard"/>
    <w:qFormat/>
    <w:rsid w:val="0010348A"/>
    <w:pPr>
      <w:ind w:left="720"/>
    </w:pPr>
  </w:style>
  <w:style w:type="paragraph" w:styleId="CommentText">
    <w:name w:val="annotation text"/>
    <w:basedOn w:val="Standard"/>
    <w:rsid w:val="0010348A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rsid w:val="0010348A"/>
    <w:rPr>
      <w:b/>
      <w:bCs/>
    </w:rPr>
  </w:style>
  <w:style w:type="paragraph" w:styleId="BalloonText">
    <w:name w:val="Balloon Text"/>
    <w:basedOn w:val="Standard"/>
    <w:rsid w:val="0010348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Standard"/>
    <w:uiPriority w:val="99"/>
    <w:rsid w:val="0010348A"/>
    <w:pPr>
      <w:spacing w:before="28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rsid w:val="0010348A"/>
    <w:rPr>
      <w:rFonts w:ascii="Times New Roman" w:eastAsia="Times New Roman" w:hAnsi="Times New Roman" w:cs="Times New Roman"/>
      <w:sz w:val="52"/>
      <w:szCs w:val="20"/>
      <w:lang w:eastAsia="pl-PL"/>
    </w:rPr>
  </w:style>
  <w:style w:type="character" w:customStyle="1" w:styleId="Nagwek2Znak">
    <w:name w:val="Nagłówek 2 Znak"/>
    <w:rsid w:val="0010348A"/>
    <w:rPr>
      <w:rFonts w:ascii="Times New Roman" w:eastAsia="Times New Roman" w:hAnsi="Times New Roman" w:cs="Times New Roman"/>
      <w:sz w:val="44"/>
      <w:szCs w:val="20"/>
      <w:lang w:eastAsia="pl-PL"/>
    </w:rPr>
  </w:style>
  <w:style w:type="character" w:styleId="CommentReference">
    <w:name w:val="annotation reference"/>
    <w:rsid w:val="0010348A"/>
    <w:rPr>
      <w:sz w:val="16"/>
      <w:szCs w:val="16"/>
    </w:rPr>
  </w:style>
  <w:style w:type="character" w:customStyle="1" w:styleId="TekstkomentarzaZnak">
    <w:name w:val="Tekst komentarza Znak"/>
    <w:rsid w:val="0010348A"/>
    <w:rPr>
      <w:sz w:val="20"/>
      <w:szCs w:val="20"/>
    </w:rPr>
  </w:style>
  <w:style w:type="character" w:customStyle="1" w:styleId="TematkomentarzaZnak">
    <w:name w:val="Temat komentarza Znak"/>
    <w:rsid w:val="0010348A"/>
    <w:rPr>
      <w:b/>
      <w:bCs/>
      <w:sz w:val="20"/>
      <w:szCs w:val="20"/>
    </w:rPr>
  </w:style>
  <w:style w:type="character" w:customStyle="1" w:styleId="TekstdymkaZnak">
    <w:name w:val="Tekst dymka Znak"/>
    <w:rsid w:val="0010348A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rsid w:val="0010348A"/>
    <w:rPr>
      <w:b/>
      <w:bCs/>
    </w:rPr>
  </w:style>
  <w:style w:type="numbering" w:customStyle="1" w:styleId="WWNum1">
    <w:name w:val="WWNum1"/>
    <w:basedOn w:val="NoList"/>
    <w:rsid w:val="0010348A"/>
    <w:pPr>
      <w:numPr>
        <w:numId w:val="1"/>
      </w:numPr>
    </w:pPr>
  </w:style>
  <w:style w:type="character" w:customStyle="1" w:styleId="Domylnaczcionkaakapitu1">
    <w:name w:val="Domyślna czcionka akapitu1"/>
    <w:rsid w:val="009D743B"/>
  </w:style>
  <w:style w:type="paragraph" w:styleId="EndnoteText">
    <w:name w:val="endnote text"/>
    <w:basedOn w:val="Normal"/>
    <w:link w:val="EndnoteTextChar"/>
    <w:uiPriority w:val="99"/>
    <w:semiHidden/>
    <w:unhideWhenUsed/>
    <w:rsid w:val="001E715C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1E715C"/>
    <w:rPr>
      <w:kern w:val="3"/>
      <w:lang w:eastAsia="en-US"/>
    </w:rPr>
  </w:style>
  <w:style w:type="character" w:styleId="EndnoteReference">
    <w:name w:val="endnote reference"/>
    <w:uiPriority w:val="99"/>
    <w:semiHidden/>
    <w:unhideWhenUsed/>
    <w:rsid w:val="001E715C"/>
    <w:rPr>
      <w:vertAlign w:val="superscript"/>
    </w:rPr>
  </w:style>
  <w:style w:type="paragraph" w:styleId="PlainText">
    <w:name w:val="Plain Text"/>
    <w:basedOn w:val="Normal"/>
    <w:link w:val="PlainTextChar"/>
    <w:rsid w:val="006D167E"/>
    <w:pPr>
      <w:widowControl/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Times New Roman"/>
      <w:kern w:val="0"/>
      <w:sz w:val="20"/>
      <w:szCs w:val="20"/>
      <w:lang w:eastAsia="pl-PL"/>
    </w:rPr>
  </w:style>
  <w:style w:type="character" w:customStyle="1" w:styleId="PlainTextChar">
    <w:name w:val="Plain Text Char"/>
    <w:link w:val="PlainText"/>
    <w:rsid w:val="006D167E"/>
    <w:rPr>
      <w:rFonts w:ascii="Courier New" w:eastAsia="Times New Roman" w:hAnsi="Courier New" w:cs="Times New Roman"/>
    </w:rPr>
  </w:style>
  <w:style w:type="paragraph" w:customStyle="1" w:styleId="Default">
    <w:name w:val="Default"/>
    <w:rsid w:val="007C31D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D7FC6D3AE1BFF4F85B2200DF3CD9291" ma:contentTypeVersion="13" ma:contentTypeDescription="Utwórz nowy dokument." ma:contentTypeScope="" ma:versionID="522aaabdc92d5ffc03e3cc1285562125">
  <xsd:schema xmlns:xsd="http://www.w3.org/2001/XMLSchema" xmlns:xs="http://www.w3.org/2001/XMLSchema" xmlns:p="http://schemas.microsoft.com/office/2006/metadata/properties" xmlns:ns3="befcbeaf-b2ca-486d-b039-7e6feb05f373" xmlns:ns4="ee6a85a3-4995-4279-bf0b-5c9527f29aed" targetNamespace="http://schemas.microsoft.com/office/2006/metadata/properties" ma:root="true" ma:fieldsID="11db2827827887b5cc093322d19ebb2c" ns3:_="" ns4:_="">
    <xsd:import namespace="befcbeaf-b2ca-486d-b039-7e6feb05f373"/>
    <xsd:import namespace="ee6a85a3-4995-4279-bf0b-5c9527f29ae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cbeaf-b2ca-486d-b039-7e6feb05f3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a85a3-4995-4279-bf0b-5c9527f29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D6D293-4168-4AC1-805A-E7F1012B28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8D75CC-3C36-4FDF-ABC2-3825DF6D9F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fcbeaf-b2ca-486d-b039-7e6feb05f373"/>
    <ds:schemaRef ds:uri="ee6a85a3-4995-4279-bf0b-5c9527f29a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E8C73-619C-4184-9537-CC29A462EA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cp:lastModifiedBy>Wojciech Wiśniewski</cp:lastModifiedBy>
  <cp:revision>4</cp:revision>
  <cp:lastPrinted>2019-04-28T19:44:00Z</cp:lastPrinted>
  <dcterms:created xsi:type="dcterms:W3CDTF">2026-08-18T21:47:00Z</dcterms:created>
  <dcterms:modified xsi:type="dcterms:W3CDTF">2026-08-20T08:42:00Z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0x0101001D7FC6D3AE1BFF4F85B2200DF3CD9291</vt:lpwstr>
  </property>
</Properties>
</file>